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0A7" w:rsidRDefault="00D750A7" w:rsidP="00D750A7">
      <w:pPr>
        <w:spacing w:after="0" w:line="240" w:lineRule="auto"/>
        <w:ind w:right="-3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5" o:title=""/>
          </v:shape>
          <o:OLEObject Type="Embed" ProgID="Word.Picture.8" ShapeID="_x0000_i1025" DrawAspect="Content" ObjectID="_1699270034" r:id="rId6"/>
        </w:objec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C856ED" wp14:editId="60BB8A8D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0A7" w:rsidRDefault="00D750A7" w:rsidP="00D750A7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VIkNQIAAFAEAAAOAAAAZHJzL2Uyb0RvYy54bWysVF2O0zAQfkfiDpbfadpsy3ajpqulSxHS&#10;8iMtHMBxnMTC8RjbbbJchlPwhMQZeiTGTrZEwBPCD9ZMZvzNzDcz2Vz3rSJHYZ0EndPFbE6J0BxK&#10;qeucfvywf7amxHmmS6ZAi5w+CEevt0+fbDqTiRQaUKWwBEG0yzqT08Z7kyWJ441omZuBERqNFdiW&#10;eVRtnZSWdYjeqiSdz58nHdjSWODCOfx6OxjpNuJXleD+XVU54YnKKebm423jXYQ72W5YVltmGsnH&#10;NNg/ZNEyqTHoGeqWeUYOVv4B1UpuwUHlZxzaBKpKchFrwGoW89+quW+YEbEWJMeZM03u/8Hyt8f3&#10;lsgSe0eJZi226PT19OP0/fSNpIGdzrgMne4Nuvn+BfTBM1TqzB3wT45o2DVM1+LGWugawUrMbhFe&#10;JpOnA44LIEX3BkoMww4eIlBf2TYAIhkE0bFLD+fOiN4THkKmF+t0hSaOtgs8l6sYgmWPr411/pWA&#10;lgQhpxY7H9HZ8c75kA3LHl1i9qBkuZdKRcXWxU5ZcmQ4Jft4RnQ3dVOadDm9WqWrgYCpzU0h5vH8&#10;DaKVHsddyTan67MTywJtL3UZh9EzqQYZU1Z65DFQN5Do+6If+1JA+YCMWhjGGtcQhQbsF0o6HOmc&#10;us8HZgUl6rXGrlwtlsuwA1FZri5TVOzUUkwtTHOEyqmnZBB3ftibg7GybjDSMAcabrCTlYwkh5YP&#10;WY1549hG7scVC3sx1aPXrx/B9icAAAD//wMAUEsDBBQABgAIAAAAIQBEyCHR3gAAAAgBAAAPAAAA&#10;ZHJzL2Rvd25yZXYueG1sTI/BTsMwEETvSPyDtUhcUOsESlqHOBVCAtEbtAiubuwmEfY62G4a/p7l&#10;BMfRjGbeVOvJWTaaEHuPEvJ5Bsxg43WPrYS33eNsBSwmhVpZj0bCt4mwrs/PKlVqf8JXM25Ty6gE&#10;Y6kkdCkNJeex6YxTce4Hg+QdfHAqkQwt10GdqNxZfp1lBXeqR1ro1GAeOtN8bo9OwmrxPH7Ezc3L&#10;e1McrEhXy/HpK0h5eTHd3wFLZkp/YfjFJ3SoiWnvj6gjsxKW+UJQVEJRACNfZIL0XsKtyIHXFf9/&#10;oP4BAAD//wMAUEsBAi0AFAAGAAgAAAAhALaDOJL+AAAA4QEAABMAAAAAAAAAAAAAAAAAAAAAAFtD&#10;b250ZW50X1R5cGVzXS54bWxQSwECLQAUAAYACAAAACEAOP0h/9YAAACUAQAACwAAAAAAAAAAAAAA&#10;AAAvAQAAX3JlbHMvLnJlbHNQSwECLQAUAAYACAAAACEAQpVSJDUCAABQBAAADgAAAAAAAAAAAAAA&#10;AAAuAgAAZHJzL2Uyb0RvYy54bWxQSwECLQAUAAYACAAAACEARMgh0d4AAAAIAQAADwAAAAAAAAAA&#10;AAAAAACPBAAAZHJzL2Rvd25yZXYueG1sUEsFBgAAAAAEAAQA8wAAAJoFAAAAAA==&#10;">
                <v:textbox>
                  <w:txbxContent>
                    <w:p w:rsidR="00D750A7" w:rsidRDefault="00D750A7" w:rsidP="00D750A7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D750A7" w:rsidTr="00D750A7">
        <w:tc>
          <w:tcPr>
            <w:tcW w:w="2306" w:type="dxa"/>
          </w:tcPr>
          <w:p w:rsidR="00D750A7" w:rsidRDefault="00D750A7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D750A7" w:rsidRDefault="00D750A7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D750A7" w:rsidTr="00D750A7">
        <w:tc>
          <w:tcPr>
            <w:tcW w:w="2306" w:type="dxa"/>
          </w:tcPr>
          <w:p w:rsidR="00D750A7" w:rsidRDefault="00D750A7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D750A7" w:rsidRDefault="00D750A7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ВАСИЛІВСЬКА РАЙОННА РАДА</w:t>
            </w:r>
          </w:p>
          <w:p w:rsidR="00D750A7" w:rsidRDefault="00D750A7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ЗАПОРІЗЬКОЇ ОБЛАСТІ</w:t>
            </w:r>
          </w:p>
        </w:tc>
      </w:tr>
      <w:tr w:rsidR="00D750A7" w:rsidTr="00D750A7">
        <w:trPr>
          <w:trHeight w:val="683"/>
        </w:trPr>
        <w:tc>
          <w:tcPr>
            <w:tcW w:w="2306" w:type="dxa"/>
          </w:tcPr>
          <w:p w:rsidR="00D750A7" w:rsidRDefault="00D750A7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D750A7" w:rsidRDefault="00D750A7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восьмого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скликання</w:t>
            </w:r>
            <w:proofErr w:type="spellEnd"/>
          </w:p>
          <w:p w:rsidR="00D750A7" w:rsidRDefault="00D750A7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десята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сесія</w:t>
            </w:r>
            <w:proofErr w:type="spellEnd"/>
          </w:p>
        </w:tc>
      </w:tr>
      <w:tr w:rsidR="00D750A7" w:rsidTr="00D750A7">
        <w:tc>
          <w:tcPr>
            <w:tcW w:w="2306" w:type="dxa"/>
          </w:tcPr>
          <w:p w:rsidR="00D750A7" w:rsidRDefault="00D750A7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D750A7" w:rsidRDefault="00D750A7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  І  Ш  Е  Н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Я</w:t>
            </w:r>
          </w:p>
        </w:tc>
      </w:tr>
    </w:tbl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D750A7" w:rsidRDefault="00D750A7" w:rsidP="00D750A7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___________ 20__ р.                                                                                         №____</w:t>
      </w:r>
    </w:p>
    <w:p w:rsidR="00D750A7" w:rsidRDefault="00D750A7" w:rsidP="00D750A7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50A7" w:rsidRDefault="00D750A7" w:rsidP="00D75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50A7" w:rsidRDefault="00D750A7" w:rsidP="00D75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згоди щодо безоплатної передачі </w:t>
      </w:r>
      <w:r w:rsidR="00233AC0">
        <w:rPr>
          <w:rFonts w:ascii="Times New Roman" w:eastAsia="Times New Roman" w:hAnsi="Times New Roman"/>
          <w:sz w:val="28"/>
          <w:szCs w:val="28"/>
          <w:lang w:val="uk-UA" w:eastAsia="ru-RU"/>
        </w:rPr>
        <w:t>будівлі та земельної ділянки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 спільної власності територіальних громад сіл, селищ, міст Василівського району у комунальну власність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Плодородненської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ради Мелітопольського району Запорізької області</w:t>
      </w:r>
    </w:p>
    <w:p w:rsidR="00D750A7" w:rsidRDefault="00D750A7" w:rsidP="00D750A7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50A7" w:rsidRPr="009F68F3" w:rsidRDefault="00D750A7" w:rsidP="009F68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ст. 43, 60 Закону України «Про місцеве самоврядування в Україні», Законом України «Про передачу об’єктів права державної та комунальної власності»,</w:t>
      </w:r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 рішенням  Василівської районної ради Запорізької області від 09.12.2020 №3 «Про реорганізацію </w:t>
      </w:r>
      <w:proofErr w:type="spellStart"/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>Великобілозірської</w:t>
      </w:r>
      <w:proofErr w:type="spellEnd"/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, Кам’янсько-Дніпровської, Михайлівської районних рад шляхом приєднання до  Василівської районної ради Запорізької області», враховуючи рішення </w:t>
      </w:r>
      <w:proofErr w:type="spellStart"/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>Плодородненської</w:t>
      </w:r>
      <w:proofErr w:type="spellEnd"/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 сільської ради </w:t>
      </w:r>
      <w:r w:rsidR="001D0D47"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Мелітопольського району Запорізької області від 16.11.2021 №10 «Про клопотання перед Василівською районною радою </w:t>
      </w:r>
      <w:r w:rsidR="001D0D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щодо безоплатної передачі об’єктів та майна зі спільної власності територіальних громад сіл, селища, міст Василівського району у комунальну власність </w:t>
      </w:r>
      <w:proofErr w:type="spellStart"/>
      <w:r w:rsidR="001D0D47">
        <w:rPr>
          <w:rFonts w:ascii="Times New Roman" w:eastAsia="Times New Roman" w:hAnsi="Times New Roman"/>
          <w:sz w:val="28"/>
          <w:szCs w:val="28"/>
          <w:lang w:val="uk-UA" w:eastAsia="ru-RU"/>
        </w:rPr>
        <w:t>Плодородненської</w:t>
      </w:r>
      <w:proofErr w:type="spellEnd"/>
      <w:r w:rsidR="001D0D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ради Мелітопольського району Запорізької області»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Василівська районна рада</w:t>
      </w:r>
    </w:p>
    <w:p w:rsidR="00D750A7" w:rsidRDefault="00D750A7" w:rsidP="00D750A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ВИРІШИЛА:</w:t>
      </w:r>
    </w:p>
    <w:p w:rsidR="00D750A7" w:rsidRDefault="00D750A7" w:rsidP="0003563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50A7" w:rsidRDefault="00D750A7" w:rsidP="00D750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Надати згоду на безоплатну передачу </w:t>
      </w:r>
      <w:r w:rsidR="007201B3">
        <w:rPr>
          <w:rFonts w:ascii="Times New Roman" w:hAnsi="Times New Roman"/>
          <w:sz w:val="28"/>
          <w:szCs w:val="28"/>
          <w:lang w:val="uk-UA"/>
        </w:rPr>
        <w:t>із спільної власності територіальних громад сіл, селищ, міст Василівського району Запорізької області до комунальної власності</w:t>
      </w:r>
      <w:r w:rsidR="00233AC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201B3">
        <w:rPr>
          <w:rFonts w:ascii="Times New Roman" w:hAnsi="Times New Roman"/>
          <w:sz w:val="28"/>
          <w:szCs w:val="28"/>
          <w:lang w:val="uk-UA"/>
        </w:rPr>
        <w:t>Плодородненсько</w:t>
      </w:r>
      <w:r w:rsidR="00233AC0">
        <w:rPr>
          <w:rFonts w:ascii="Times New Roman" w:hAnsi="Times New Roman"/>
          <w:sz w:val="28"/>
          <w:szCs w:val="28"/>
          <w:lang w:val="uk-UA"/>
        </w:rPr>
        <w:t>ї</w:t>
      </w:r>
      <w:proofErr w:type="spellEnd"/>
      <w:r w:rsidR="00233AC0">
        <w:rPr>
          <w:rFonts w:ascii="Times New Roman" w:hAnsi="Times New Roman"/>
          <w:sz w:val="28"/>
          <w:szCs w:val="28"/>
          <w:lang w:val="uk-UA"/>
        </w:rPr>
        <w:t xml:space="preserve"> сільської ради Мелітопольського району Запорізької області будівлю старого корпусу </w:t>
      </w:r>
      <w:proofErr w:type="spellStart"/>
      <w:r w:rsidR="00233AC0">
        <w:rPr>
          <w:rFonts w:ascii="Times New Roman" w:hAnsi="Times New Roman"/>
          <w:sz w:val="28"/>
          <w:szCs w:val="28"/>
          <w:lang w:val="uk-UA"/>
        </w:rPr>
        <w:t>Плодородненської</w:t>
      </w:r>
      <w:proofErr w:type="spellEnd"/>
      <w:r w:rsidR="00233AC0">
        <w:rPr>
          <w:rFonts w:ascii="Times New Roman" w:hAnsi="Times New Roman"/>
          <w:sz w:val="28"/>
          <w:szCs w:val="28"/>
          <w:lang w:val="uk-UA"/>
        </w:rPr>
        <w:t xml:space="preserve"> загальноосвітньої школи І-ІІІ ступенів та земельної ділянки площею 0,7955 га</w:t>
      </w:r>
      <w:r w:rsidR="00035631">
        <w:rPr>
          <w:rFonts w:ascii="Times New Roman" w:hAnsi="Times New Roman"/>
          <w:sz w:val="28"/>
          <w:szCs w:val="28"/>
          <w:lang w:val="uk-UA"/>
        </w:rPr>
        <w:t>,</w:t>
      </w:r>
      <w:r w:rsidR="00233AC0">
        <w:rPr>
          <w:rFonts w:ascii="Times New Roman" w:hAnsi="Times New Roman"/>
          <w:sz w:val="28"/>
          <w:szCs w:val="28"/>
          <w:lang w:val="uk-UA"/>
        </w:rPr>
        <w:t xml:space="preserve"> з кадастровим номером 2323385500:07:012:0007 за </w:t>
      </w:r>
      <w:proofErr w:type="spellStart"/>
      <w:r w:rsidR="00233AC0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33AC0">
        <w:rPr>
          <w:rFonts w:ascii="Times New Roman" w:hAnsi="Times New Roman"/>
          <w:sz w:val="28"/>
          <w:szCs w:val="28"/>
          <w:lang w:val="uk-UA"/>
        </w:rPr>
        <w:t xml:space="preserve">: Запорізька обл., Мелітопольський р-н, с. </w:t>
      </w:r>
      <w:proofErr w:type="spellStart"/>
      <w:r w:rsidR="00233AC0">
        <w:rPr>
          <w:rFonts w:ascii="Times New Roman" w:hAnsi="Times New Roman"/>
          <w:sz w:val="28"/>
          <w:szCs w:val="28"/>
          <w:lang w:val="uk-UA"/>
        </w:rPr>
        <w:t>Плодородне</w:t>
      </w:r>
      <w:proofErr w:type="spellEnd"/>
      <w:r w:rsidR="00233AC0">
        <w:rPr>
          <w:rFonts w:ascii="Times New Roman" w:hAnsi="Times New Roman"/>
          <w:sz w:val="28"/>
          <w:szCs w:val="28"/>
          <w:lang w:val="uk-UA"/>
        </w:rPr>
        <w:t xml:space="preserve"> вул. </w:t>
      </w:r>
      <w:proofErr w:type="spellStart"/>
      <w:r w:rsidR="00233AC0">
        <w:rPr>
          <w:rFonts w:ascii="Times New Roman" w:hAnsi="Times New Roman"/>
          <w:sz w:val="28"/>
          <w:szCs w:val="28"/>
          <w:lang w:val="uk-UA"/>
        </w:rPr>
        <w:t>Генкіна</w:t>
      </w:r>
      <w:proofErr w:type="spellEnd"/>
      <w:r w:rsidR="00233AC0">
        <w:rPr>
          <w:rFonts w:ascii="Times New Roman" w:hAnsi="Times New Roman"/>
          <w:sz w:val="28"/>
          <w:szCs w:val="28"/>
          <w:lang w:val="uk-UA"/>
        </w:rPr>
        <w:t>, 51</w:t>
      </w:r>
      <w:r w:rsidR="00035631">
        <w:rPr>
          <w:rFonts w:ascii="Times New Roman" w:hAnsi="Times New Roman"/>
          <w:sz w:val="28"/>
          <w:szCs w:val="28"/>
          <w:lang w:val="uk-UA"/>
        </w:rPr>
        <w:t>,</w:t>
      </w:r>
      <w:r w:rsidR="00233AC0">
        <w:rPr>
          <w:rFonts w:ascii="Times New Roman" w:hAnsi="Times New Roman"/>
          <w:sz w:val="28"/>
          <w:szCs w:val="28"/>
          <w:lang w:val="uk-UA"/>
        </w:rPr>
        <w:t xml:space="preserve"> для будівництва та обслуговування закладів освіти.</w:t>
      </w:r>
    </w:p>
    <w:p w:rsidR="00035631" w:rsidRDefault="00035631" w:rsidP="000356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35631" w:rsidRDefault="00D750A7" w:rsidP="0003563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Передачу </w:t>
      </w:r>
      <w:r w:rsidR="00035631">
        <w:rPr>
          <w:rFonts w:ascii="Times New Roman" w:eastAsia="Times New Roman" w:hAnsi="Times New Roman"/>
          <w:sz w:val="28"/>
          <w:szCs w:val="28"/>
          <w:lang w:val="uk-UA" w:eastAsia="ru-RU"/>
        </w:rPr>
        <w:t>будівлі та земельної ділянки</w:t>
      </w:r>
      <w:r w:rsidR="00035631" w:rsidRPr="0003563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03563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здійснити відповідно вимогам діючого законодавства.</w:t>
      </w:r>
    </w:p>
    <w:p w:rsidR="00035631" w:rsidRDefault="00332B99" w:rsidP="00332B9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2</w:t>
      </w:r>
    </w:p>
    <w:p w:rsidR="00D750A7" w:rsidRDefault="00D750A7" w:rsidP="00D750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3. Контроль за виконанням рішення покласти на постійну комісію районної ради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питань спільної власності та регуляторної політики</w:t>
      </w:r>
    </w:p>
    <w:p w:rsidR="00D750A7" w:rsidRDefault="00D750A7" w:rsidP="00D750A7">
      <w:pPr>
        <w:shd w:val="clear" w:color="auto" w:fill="FFFFFF"/>
        <w:autoSpaceDE w:val="0"/>
        <w:autoSpaceDN w:val="0"/>
        <w:adjustRightInd w:val="0"/>
        <w:spacing w:after="0" w:line="72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50A7" w:rsidRDefault="00D750A7" w:rsidP="00D750A7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  <w:r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  <w:t>Голова                                                                                           Олена ЗДОР</w:t>
      </w:r>
    </w:p>
    <w:p w:rsidR="00D750A7" w:rsidRDefault="00D750A7" w:rsidP="00D750A7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</w:p>
    <w:p w:rsidR="00D750A7" w:rsidRDefault="00D750A7" w:rsidP="00D750A7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</w:p>
    <w:p w:rsidR="00D750A7" w:rsidRDefault="00D750A7" w:rsidP="00D750A7">
      <w:pPr>
        <w:widowControl w:val="0"/>
        <w:suppressAutoHyphens/>
        <w:autoSpaceDN w:val="0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:rsidR="00035631" w:rsidRDefault="00035631" w:rsidP="00D750A7">
      <w:pPr>
        <w:widowControl w:val="0"/>
        <w:suppressAutoHyphens/>
        <w:autoSpaceDN w:val="0"/>
        <w:rPr>
          <w:rFonts w:ascii="Arial" w:eastAsia="Times New Roman" w:hAnsi="Arial" w:cs="Arial"/>
          <w:kern w:val="3"/>
          <w:sz w:val="28"/>
          <w:szCs w:val="28"/>
          <w:lang w:val="uk-UA"/>
        </w:rPr>
      </w:pPr>
    </w:p>
    <w:p w:rsidR="00D750A7" w:rsidRDefault="00D750A7" w:rsidP="00D750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підготовлений</w:t>
      </w:r>
    </w:p>
    <w:p w:rsidR="00D750A7" w:rsidRDefault="00D750A7" w:rsidP="00D750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відділом забезпечення діяльності ради</w:t>
      </w:r>
    </w:p>
    <w:p w:rsidR="00D750A7" w:rsidRDefault="00D750A7" w:rsidP="00D750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виконавчого апарату районної ради </w:t>
      </w:r>
    </w:p>
    <w:p w:rsidR="00D750A7" w:rsidRDefault="00D750A7" w:rsidP="00D750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Головний спеціаліст відділу                                                                        Валентина  СУПРУН</w:t>
      </w:r>
    </w:p>
    <w:p w:rsidR="00D750A7" w:rsidRDefault="00D750A7" w:rsidP="00D750A7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Аркуш погодження додається.</w:t>
      </w: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  <w:sectPr w:rsidR="00D750A7">
          <w:pgSz w:w="11906" w:h="16838"/>
          <w:pgMar w:top="1134" w:right="567" w:bottom="1134" w:left="1701" w:header="708" w:footer="708" w:gutter="0"/>
          <w:cols w:space="720"/>
        </w:sectPr>
      </w:pPr>
    </w:p>
    <w:p w:rsidR="00D750A7" w:rsidRDefault="00D750A7" w:rsidP="00D750A7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   Пояснювальна записка</w:t>
      </w:r>
    </w:p>
    <w:p w:rsidR="00D750A7" w:rsidRDefault="00D750A7" w:rsidP="00D750A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проєкту рішення районної ради</w:t>
      </w:r>
    </w:p>
    <w:p w:rsidR="00D750A7" w:rsidRDefault="00D750A7" w:rsidP="0003563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«</w:t>
      </w:r>
      <w:r w:rsidR="0003563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згоди щодо безоплатної передачі будівлі та земельної ділянки зі спільної власності територіальних громад сіл, селищ, міст Василівського району у комунальну власність </w:t>
      </w:r>
      <w:proofErr w:type="spellStart"/>
      <w:r w:rsidR="00035631">
        <w:rPr>
          <w:rFonts w:ascii="Times New Roman" w:eastAsia="Times New Roman" w:hAnsi="Times New Roman"/>
          <w:sz w:val="28"/>
          <w:szCs w:val="28"/>
          <w:lang w:val="uk-UA" w:eastAsia="ru-RU"/>
        </w:rPr>
        <w:t>Плодородненської</w:t>
      </w:r>
      <w:proofErr w:type="spellEnd"/>
      <w:r w:rsidR="0003563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ради Мелітопольського району Запорізької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</w:p>
    <w:p w:rsidR="00D750A7" w:rsidRDefault="00D750A7" w:rsidP="00D750A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50A7" w:rsidRDefault="00D750A7" w:rsidP="00D75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 w:bidi="te-IN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Даний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 розроблений відповідно до Закону України «Про місцеве самоврядування  в Україні», Закону України «Про передачу об’єктів права державної та комунальної власності» (зі змінами) та рішення районної ради </w:t>
      </w:r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від 09.12.2020 №3 «Про реорганізацію </w:t>
      </w:r>
      <w:proofErr w:type="spellStart"/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>Великобілозірської</w:t>
      </w:r>
      <w:proofErr w:type="spellEnd"/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, Кам’янсько-Дніпровської, Михайлівської районних рад шляхом приєднання до  Василівської районної ради Запорізької області» та враховуючи рішення </w:t>
      </w:r>
      <w:proofErr w:type="spellStart"/>
      <w:r w:rsidR="002964B0"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>Плодородненської</w:t>
      </w:r>
      <w:proofErr w:type="spellEnd"/>
      <w:r w:rsidR="002964B0"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 сільської ради Мелітопольського району Запорізької області від 16.11.2021 №10 «Про клопотання перед Василівською районною радою </w:t>
      </w:r>
      <w:r w:rsidR="002964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щодо безоплатної передачі об’єктів та майна зі спільної власності територіальних громад сіл, селища, міст Василівського району у комунальну власність </w:t>
      </w:r>
      <w:proofErr w:type="spellStart"/>
      <w:r w:rsidR="002964B0">
        <w:rPr>
          <w:rFonts w:ascii="Times New Roman" w:eastAsia="Times New Roman" w:hAnsi="Times New Roman"/>
          <w:sz w:val="28"/>
          <w:szCs w:val="28"/>
          <w:lang w:val="uk-UA" w:eastAsia="ru-RU"/>
        </w:rPr>
        <w:t>Плодородненської</w:t>
      </w:r>
      <w:proofErr w:type="spellEnd"/>
      <w:r w:rsidR="002964B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ради Мелітопольського району Запорізької області». </w:t>
      </w:r>
      <w:r w:rsidR="00CB6B7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2964B0"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  </w:t>
      </w:r>
    </w:p>
    <w:p w:rsidR="00CB6B76" w:rsidRDefault="00D750A7" w:rsidP="00CB6B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Даним рішенням Василівська районна рада Запорізької області </w:t>
      </w:r>
      <w:r>
        <w:rPr>
          <w:rFonts w:ascii="Times New Roman" w:hAnsi="Times New Roman"/>
          <w:sz w:val="28"/>
          <w:szCs w:val="28"/>
          <w:lang w:val="uk-UA"/>
        </w:rPr>
        <w:t>надає згоду на безоплатну передачу</w:t>
      </w:r>
      <w:r w:rsidR="00CB6B76" w:rsidRPr="00CB6B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6B76">
        <w:rPr>
          <w:rFonts w:ascii="Times New Roman" w:hAnsi="Times New Roman"/>
          <w:sz w:val="28"/>
          <w:szCs w:val="28"/>
          <w:lang w:val="uk-UA"/>
        </w:rPr>
        <w:t xml:space="preserve">будівлі старого корпусу </w:t>
      </w:r>
      <w:proofErr w:type="spellStart"/>
      <w:r w:rsidR="00CB6B76">
        <w:rPr>
          <w:rFonts w:ascii="Times New Roman" w:hAnsi="Times New Roman"/>
          <w:sz w:val="28"/>
          <w:szCs w:val="28"/>
          <w:lang w:val="uk-UA"/>
        </w:rPr>
        <w:t>Плодородненської</w:t>
      </w:r>
      <w:proofErr w:type="spellEnd"/>
      <w:r w:rsidR="00CB6B76">
        <w:rPr>
          <w:rFonts w:ascii="Times New Roman" w:hAnsi="Times New Roman"/>
          <w:sz w:val="28"/>
          <w:szCs w:val="28"/>
          <w:lang w:val="uk-UA"/>
        </w:rPr>
        <w:t xml:space="preserve"> загальноосвітньої школи І-ІІІ ступенів та земельної ділянки площею 0,7955 га, з кадастровим номером 2323385500:07:012:0007 за </w:t>
      </w:r>
      <w:proofErr w:type="spellStart"/>
      <w:r w:rsidR="00CB6B76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CB6B76">
        <w:rPr>
          <w:rFonts w:ascii="Times New Roman" w:hAnsi="Times New Roman"/>
          <w:sz w:val="28"/>
          <w:szCs w:val="28"/>
          <w:lang w:val="uk-UA"/>
        </w:rPr>
        <w:t xml:space="preserve">: Запорізька обл., Мелітопольський р-н, с. </w:t>
      </w:r>
      <w:proofErr w:type="spellStart"/>
      <w:r w:rsidR="00CB6B76">
        <w:rPr>
          <w:rFonts w:ascii="Times New Roman" w:hAnsi="Times New Roman"/>
          <w:sz w:val="28"/>
          <w:szCs w:val="28"/>
          <w:lang w:val="uk-UA"/>
        </w:rPr>
        <w:t>Плодородне</w:t>
      </w:r>
      <w:proofErr w:type="spellEnd"/>
      <w:r w:rsidR="00CB6B76">
        <w:rPr>
          <w:rFonts w:ascii="Times New Roman" w:hAnsi="Times New Roman"/>
          <w:sz w:val="28"/>
          <w:szCs w:val="28"/>
          <w:lang w:val="uk-UA"/>
        </w:rPr>
        <w:t xml:space="preserve"> вул. </w:t>
      </w:r>
      <w:proofErr w:type="spellStart"/>
      <w:r w:rsidR="00CB6B76">
        <w:rPr>
          <w:rFonts w:ascii="Times New Roman" w:hAnsi="Times New Roman"/>
          <w:sz w:val="28"/>
          <w:szCs w:val="28"/>
          <w:lang w:val="uk-UA"/>
        </w:rPr>
        <w:t>Генкіна</w:t>
      </w:r>
      <w:proofErr w:type="spellEnd"/>
      <w:r w:rsidR="00CB6B76">
        <w:rPr>
          <w:rFonts w:ascii="Times New Roman" w:hAnsi="Times New Roman"/>
          <w:sz w:val="28"/>
          <w:szCs w:val="28"/>
          <w:lang w:val="uk-UA"/>
        </w:rPr>
        <w:t>, 51, для будівництва та обслуговування закладів освіти.</w:t>
      </w:r>
    </w:p>
    <w:p w:rsidR="00D750A7" w:rsidRDefault="00D750A7" w:rsidP="00D750A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50A7" w:rsidRDefault="00D750A7" w:rsidP="00D750A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50A7" w:rsidRDefault="00D750A7" w:rsidP="00D750A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Головний спеціаліст відділу </w:t>
      </w: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забезпечення роботи ради</w:t>
      </w:r>
    </w:p>
    <w:p w:rsidR="00D750A7" w:rsidRDefault="00D750A7" w:rsidP="00D750A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виконавчого апарату районної ради                                    Валентина СУПРУН</w:t>
      </w:r>
    </w:p>
    <w:p w:rsidR="00D750A7" w:rsidRDefault="00D750A7" w:rsidP="00D750A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50A7" w:rsidRDefault="00D750A7" w:rsidP="00D750A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750A7" w:rsidRDefault="00D750A7" w:rsidP="00D75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750A7" w:rsidRDefault="00D750A7" w:rsidP="00D750A7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D750A7" w:rsidSect="00D750A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96B"/>
    <w:rsid w:val="00035631"/>
    <w:rsid w:val="00095ADF"/>
    <w:rsid w:val="001D0D47"/>
    <w:rsid w:val="00233AC0"/>
    <w:rsid w:val="002964B0"/>
    <w:rsid w:val="00332B99"/>
    <w:rsid w:val="006A314C"/>
    <w:rsid w:val="007201B3"/>
    <w:rsid w:val="009F68F3"/>
    <w:rsid w:val="00A2696B"/>
    <w:rsid w:val="00CB6B76"/>
    <w:rsid w:val="00D7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0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D750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6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8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0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D750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6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8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2628</Words>
  <Characters>1498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2021-11-24T07:09:00Z</cp:lastPrinted>
  <dcterms:created xsi:type="dcterms:W3CDTF">2021-11-23T12:11:00Z</dcterms:created>
  <dcterms:modified xsi:type="dcterms:W3CDTF">2021-11-24T12:41:00Z</dcterms:modified>
</cp:coreProperties>
</file>